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034" w14:textId="599919D2" w:rsidR="00CB5A8B" w:rsidRPr="00CB5A8B" w:rsidRDefault="00CB5A8B">
      <w:pPr>
        <w:rPr>
          <w:rFonts w:ascii="Century Gothic" w:hAnsi="Century Gothic" w:cs="Arial"/>
          <w:b/>
          <w:bCs/>
          <w:sz w:val="28"/>
          <w:szCs w:val="28"/>
        </w:rPr>
      </w:pPr>
      <w:r w:rsidRPr="00CB5A8B">
        <w:rPr>
          <w:rFonts w:ascii="Century Gothic" w:hAnsi="Century Gothic" w:cs="Arial"/>
          <w:b/>
          <w:bCs/>
          <w:sz w:val="28"/>
          <w:szCs w:val="28"/>
        </w:rPr>
        <w:t>BMJ Industry Awards 2022 Nomination – eCommerce Initiative of the Year:</w:t>
      </w:r>
    </w:p>
    <w:p w14:paraId="632ACF1F" w14:textId="4AD1ABAE" w:rsidR="007C3EE8" w:rsidRPr="00CB5A8B" w:rsidRDefault="007C3EE8">
      <w:pPr>
        <w:rPr>
          <w:rFonts w:ascii="Century Gothic" w:hAnsi="Century Gothic" w:cs="Arial"/>
          <w:b/>
          <w:bCs/>
          <w:sz w:val="28"/>
          <w:szCs w:val="28"/>
        </w:rPr>
      </w:pPr>
      <w:r w:rsidRPr="00CB5A8B">
        <w:rPr>
          <w:rFonts w:ascii="Century Gothic" w:hAnsi="Century Gothic" w:cs="Arial"/>
          <w:b/>
          <w:bCs/>
          <w:sz w:val="28"/>
          <w:szCs w:val="28"/>
        </w:rPr>
        <w:t xml:space="preserve">Bradfords New Website &amp; Progressive Web Application </w:t>
      </w:r>
    </w:p>
    <w:p w14:paraId="68461F09" w14:textId="61445D9B" w:rsidR="007C3EE8" w:rsidRPr="00CB5A8B" w:rsidRDefault="005A3650">
      <w:pPr>
        <w:rPr>
          <w:rFonts w:ascii="Century Gothic" w:hAnsi="Century Gothic" w:cs="Arial"/>
        </w:rPr>
      </w:pPr>
      <w:r w:rsidRPr="00CB5A8B">
        <w:rPr>
          <w:rFonts w:ascii="Century Gothic" w:hAnsi="Century Gothic" w:cs="Arial"/>
        </w:rPr>
        <w:t>In April 2022 Bradfords Building Supplies launched a cutting-edge website and Progressive Web Application (PWA). The website has been built from scratch</w:t>
      </w:r>
      <w:r w:rsidR="00225B77" w:rsidRPr="00CB5A8B">
        <w:rPr>
          <w:rFonts w:ascii="Century Gothic" w:hAnsi="Century Gothic" w:cs="Arial"/>
        </w:rPr>
        <w:t>, based on years of customer feedback, market research and eCommerce best practise</w:t>
      </w:r>
      <w:r w:rsidR="00A9130E" w:rsidRPr="00CB5A8B">
        <w:rPr>
          <w:rFonts w:ascii="Century Gothic" w:hAnsi="Century Gothic" w:cs="Arial"/>
        </w:rPr>
        <w:t xml:space="preserve"> considerations</w:t>
      </w:r>
      <w:r w:rsidR="00225B77" w:rsidRPr="00CB5A8B">
        <w:rPr>
          <w:rFonts w:ascii="Century Gothic" w:hAnsi="Century Gothic" w:cs="Arial"/>
        </w:rPr>
        <w:t>. This project has propelled Bradfords in</w:t>
      </w:r>
      <w:r w:rsidR="004A2D15" w:rsidRPr="00CB5A8B">
        <w:rPr>
          <w:rFonts w:ascii="Century Gothic" w:hAnsi="Century Gothic" w:cs="Arial"/>
        </w:rPr>
        <w:t>to</w:t>
      </w:r>
      <w:r w:rsidR="006E0D4D" w:rsidRPr="00CB5A8B">
        <w:rPr>
          <w:rFonts w:ascii="Century Gothic" w:hAnsi="Century Gothic" w:cs="Arial"/>
        </w:rPr>
        <w:t xml:space="preserve"> the future, with a highly advanced, customer centric digital proposition. </w:t>
      </w:r>
      <w:r w:rsidR="00A9130E" w:rsidRPr="00CB5A8B">
        <w:rPr>
          <w:rFonts w:ascii="Century Gothic" w:hAnsi="Century Gothic" w:cs="Arial"/>
        </w:rPr>
        <w:t xml:space="preserve">The website offers a wealth of new features and benefits, some of which include: </w:t>
      </w:r>
    </w:p>
    <w:p w14:paraId="505C8C40" w14:textId="46EB722D" w:rsidR="007C3EE8" w:rsidRPr="00CB5A8B" w:rsidRDefault="007C3EE8">
      <w:pPr>
        <w:rPr>
          <w:rFonts w:ascii="Century Gothic" w:hAnsi="Century Gothic" w:cs="Arial"/>
          <w:b/>
          <w:bCs/>
          <w:color w:val="000000"/>
        </w:rPr>
      </w:pPr>
      <w:r w:rsidRPr="00CB5A8B">
        <w:rPr>
          <w:rFonts w:ascii="Century Gothic" w:hAnsi="Century Gothic" w:cs="Arial"/>
          <w:b/>
          <w:bCs/>
          <w:color w:val="000000"/>
        </w:rPr>
        <w:t xml:space="preserve">New Look &amp; Feel </w:t>
      </w:r>
    </w:p>
    <w:p w14:paraId="4BB2B479" w14:textId="4CD92898" w:rsidR="007C3EE8" w:rsidRPr="00CB5A8B" w:rsidRDefault="007C3EE8" w:rsidP="007C3EE8">
      <w:pPr>
        <w:spacing w:before="240" w:after="0" w:line="240" w:lineRule="auto"/>
        <w:textAlignment w:val="baseline"/>
        <w:rPr>
          <w:rFonts w:ascii="Century Gothic" w:eastAsia="Times New Roman" w:hAnsi="Century Gothic" w:cs="Arial"/>
          <w:color w:val="000000"/>
          <w:lang w:eastAsia="en-GB"/>
        </w:rPr>
      </w:pPr>
      <w:r w:rsidRPr="00CB5A8B">
        <w:rPr>
          <w:rFonts w:ascii="Century Gothic" w:eastAsia="Times New Roman" w:hAnsi="Century Gothic" w:cs="Arial"/>
          <w:color w:val="000000"/>
          <w:lang w:eastAsia="en-GB"/>
        </w:rPr>
        <w:t>The website</w:t>
      </w:r>
      <w:r w:rsidR="00A85B2B" w:rsidRPr="00CB5A8B">
        <w:rPr>
          <w:rFonts w:ascii="Century Gothic" w:eastAsia="Times New Roman" w:hAnsi="Century Gothic" w:cs="Arial"/>
          <w:color w:val="000000"/>
          <w:lang w:eastAsia="en-GB"/>
        </w:rPr>
        <w:t xml:space="preserve"> has had</w:t>
      </w:r>
      <w:r w:rsidRPr="00CB5A8B">
        <w:rPr>
          <w:rFonts w:ascii="Century Gothic" w:eastAsia="Times New Roman" w:hAnsi="Century Gothic" w:cs="Arial"/>
          <w:color w:val="000000"/>
          <w:lang w:eastAsia="en-GB"/>
        </w:rPr>
        <w:t xml:space="preserve"> a complete facelift in line with User Experience and User Interface best practises, with a particular focus on the mobile design. </w:t>
      </w:r>
      <w:r w:rsidR="00A85B2B" w:rsidRPr="00CB5A8B">
        <w:rPr>
          <w:rFonts w:ascii="Century Gothic" w:eastAsia="Times New Roman" w:hAnsi="Century Gothic" w:cs="Arial"/>
          <w:color w:val="000000"/>
          <w:lang w:eastAsia="en-GB"/>
        </w:rPr>
        <w:t xml:space="preserve">From </w:t>
      </w:r>
      <w:r w:rsidR="00B14A3B" w:rsidRPr="00CB5A8B">
        <w:rPr>
          <w:rFonts w:ascii="Century Gothic" w:eastAsia="Times New Roman" w:hAnsi="Century Gothic" w:cs="Arial"/>
          <w:color w:val="000000"/>
          <w:lang w:eastAsia="en-GB"/>
        </w:rPr>
        <w:t xml:space="preserve">the new ‘fly out’ menu through to the checkout, we’ve enhanced the design of the entire website </w:t>
      </w:r>
      <w:r w:rsidR="003B33F5" w:rsidRPr="00CB5A8B">
        <w:rPr>
          <w:rFonts w:ascii="Century Gothic" w:eastAsia="Times New Roman" w:hAnsi="Century Gothic" w:cs="Arial"/>
          <w:color w:val="000000"/>
          <w:lang w:eastAsia="en-GB"/>
        </w:rPr>
        <w:t xml:space="preserve">to provide seamless user journey. </w:t>
      </w:r>
    </w:p>
    <w:p w14:paraId="21C263FF" w14:textId="5187FB38" w:rsidR="007C3EE8" w:rsidRPr="00CB5A8B" w:rsidRDefault="007C3EE8" w:rsidP="007C3EE8">
      <w:pPr>
        <w:spacing w:after="0" w:line="240" w:lineRule="auto"/>
        <w:rPr>
          <w:rFonts w:ascii="Century Gothic" w:eastAsia="Times New Roman" w:hAnsi="Century Gothic" w:cs="Arial"/>
          <w:lang w:eastAsia="en-GB"/>
        </w:rPr>
      </w:pPr>
    </w:p>
    <w:p w14:paraId="68BD6922" w14:textId="76ACFB97" w:rsidR="007C3EE8" w:rsidRPr="00CB5A8B" w:rsidRDefault="007C3EE8" w:rsidP="007C3EE8">
      <w:pPr>
        <w:spacing w:after="0" w:line="240" w:lineRule="auto"/>
        <w:rPr>
          <w:rFonts w:ascii="Century Gothic" w:eastAsia="Times New Roman" w:hAnsi="Century Gothic" w:cs="Arial"/>
          <w:b/>
          <w:bCs/>
          <w:lang w:eastAsia="en-GB"/>
        </w:rPr>
      </w:pPr>
      <w:r w:rsidRPr="00CB5A8B">
        <w:rPr>
          <w:rFonts w:ascii="Century Gothic" w:eastAsia="Times New Roman" w:hAnsi="Century Gothic" w:cs="Arial"/>
          <w:b/>
          <w:bCs/>
          <w:lang w:eastAsia="en-GB"/>
        </w:rPr>
        <w:t>Progressive Web Application</w:t>
      </w:r>
    </w:p>
    <w:p w14:paraId="7F6710F9" w14:textId="2F7D0DF8" w:rsidR="00395804" w:rsidRPr="00CB5A8B" w:rsidRDefault="007C3EE8" w:rsidP="007C3EE8">
      <w:pPr>
        <w:spacing w:before="240" w:after="0" w:line="240" w:lineRule="auto"/>
        <w:textAlignment w:val="baseline"/>
        <w:rPr>
          <w:rFonts w:ascii="Century Gothic" w:eastAsia="Times New Roman" w:hAnsi="Century Gothic" w:cs="Arial"/>
          <w:color w:val="000000"/>
          <w:lang w:eastAsia="en-GB"/>
        </w:rPr>
      </w:pPr>
      <w:r w:rsidRPr="00CB5A8B">
        <w:rPr>
          <w:rFonts w:ascii="Century Gothic" w:eastAsia="Times New Roman" w:hAnsi="Century Gothic" w:cs="Arial"/>
          <w:color w:val="000000"/>
          <w:lang w:eastAsia="en-GB"/>
        </w:rPr>
        <w:t xml:space="preserve">The Progressive Web Application functionality means users will have the option to add the website to the </w:t>
      </w:r>
      <w:r w:rsidR="00C40808" w:rsidRPr="00CB5A8B">
        <w:rPr>
          <w:rFonts w:ascii="Century Gothic" w:eastAsia="Times New Roman" w:hAnsi="Century Gothic" w:cs="Arial"/>
          <w:color w:val="000000"/>
          <w:lang w:eastAsia="en-GB"/>
        </w:rPr>
        <w:t>home screen</w:t>
      </w:r>
      <w:r w:rsidRPr="00CB5A8B">
        <w:rPr>
          <w:rFonts w:ascii="Century Gothic" w:eastAsia="Times New Roman" w:hAnsi="Century Gothic" w:cs="Arial"/>
          <w:color w:val="000000"/>
          <w:lang w:eastAsia="en-GB"/>
        </w:rPr>
        <w:t xml:space="preserve"> of their smart device. The responsive design of the website means it work</w:t>
      </w:r>
      <w:r w:rsidR="00C40808" w:rsidRPr="00CB5A8B">
        <w:rPr>
          <w:rFonts w:ascii="Century Gothic" w:eastAsia="Times New Roman" w:hAnsi="Century Gothic" w:cs="Arial"/>
          <w:color w:val="000000"/>
          <w:lang w:eastAsia="en-GB"/>
        </w:rPr>
        <w:t>s</w:t>
      </w:r>
      <w:r w:rsidRPr="00CB5A8B">
        <w:rPr>
          <w:rFonts w:ascii="Century Gothic" w:eastAsia="Times New Roman" w:hAnsi="Century Gothic" w:cs="Arial"/>
          <w:color w:val="000000"/>
          <w:lang w:eastAsia="en-GB"/>
        </w:rPr>
        <w:t xml:space="preserve"> perfectly on mobile, desktop and tablet. When the website is launched via the PWA - it </w:t>
      </w:r>
      <w:r w:rsidR="00C40808" w:rsidRPr="00CB5A8B">
        <w:rPr>
          <w:rFonts w:ascii="Century Gothic" w:eastAsia="Times New Roman" w:hAnsi="Century Gothic" w:cs="Arial"/>
          <w:color w:val="000000"/>
          <w:lang w:eastAsia="en-GB"/>
        </w:rPr>
        <w:t>loads</w:t>
      </w:r>
      <w:r w:rsidRPr="00CB5A8B">
        <w:rPr>
          <w:rFonts w:ascii="Century Gothic" w:eastAsia="Times New Roman" w:hAnsi="Century Gothic" w:cs="Arial"/>
          <w:color w:val="000000"/>
          <w:lang w:eastAsia="en-GB"/>
        </w:rPr>
        <w:t xml:space="preserve"> with a ‘splash screen’ (a branded loading page as found in native apps), there will be no browser bars at the top or bottom of the page (simulating the experience of an app) and</w:t>
      </w:r>
      <w:r w:rsidR="00D514D8" w:rsidRPr="00CB5A8B">
        <w:rPr>
          <w:rFonts w:ascii="Century Gothic" w:eastAsia="Times New Roman" w:hAnsi="Century Gothic" w:cs="Arial"/>
          <w:color w:val="000000"/>
          <w:lang w:eastAsia="en-GB"/>
        </w:rPr>
        <w:t xml:space="preserve"> </w:t>
      </w:r>
      <w:r w:rsidR="00EA219A" w:rsidRPr="00CB5A8B">
        <w:rPr>
          <w:rFonts w:ascii="Century Gothic" w:eastAsia="Times New Roman" w:hAnsi="Century Gothic" w:cs="Arial"/>
          <w:color w:val="000000"/>
          <w:lang w:eastAsia="en-GB"/>
        </w:rPr>
        <w:t xml:space="preserve">there is </w:t>
      </w:r>
      <w:r w:rsidR="00D514D8" w:rsidRPr="00CB5A8B">
        <w:rPr>
          <w:rFonts w:ascii="Century Gothic" w:eastAsia="Times New Roman" w:hAnsi="Century Gothic" w:cs="Arial"/>
          <w:color w:val="000000"/>
          <w:lang w:eastAsia="en-GB"/>
        </w:rPr>
        <w:t xml:space="preserve">a custom offline </w:t>
      </w:r>
      <w:r w:rsidR="00395804" w:rsidRPr="00CB5A8B">
        <w:rPr>
          <w:rFonts w:ascii="Century Gothic" w:eastAsia="Times New Roman" w:hAnsi="Century Gothic" w:cs="Arial"/>
          <w:color w:val="000000"/>
          <w:lang w:eastAsia="en-GB"/>
        </w:rPr>
        <w:t>page (rather than the standard browser error message)</w:t>
      </w:r>
      <w:r w:rsidR="00EA219A" w:rsidRPr="00CB5A8B">
        <w:rPr>
          <w:rFonts w:ascii="Century Gothic" w:eastAsia="Times New Roman" w:hAnsi="Century Gothic" w:cs="Arial"/>
          <w:color w:val="000000"/>
          <w:lang w:eastAsia="en-GB"/>
        </w:rPr>
        <w:t xml:space="preserve"> when the user has no internet connection. </w:t>
      </w:r>
      <w:r w:rsidR="00395804" w:rsidRPr="00CB5A8B">
        <w:rPr>
          <w:rFonts w:ascii="Century Gothic" w:eastAsia="Times New Roman" w:hAnsi="Century Gothic" w:cs="Arial"/>
          <w:color w:val="000000"/>
          <w:lang w:eastAsia="en-GB"/>
        </w:rPr>
        <w:t xml:space="preserve">Unlike a native app, our PWA can be installed within seconds and doesn’t require </w:t>
      </w:r>
      <w:r w:rsidR="00A13F99" w:rsidRPr="00CB5A8B">
        <w:rPr>
          <w:rFonts w:ascii="Century Gothic" w:eastAsia="Times New Roman" w:hAnsi="Century Gothic" w:cs="Arial"/>
          <w:color w:val="000000"/>
          <w:lang w:eastAsia="en-GB"/>
        </w:rPr>
        <w:t>Wi-Fi t</w:t>
      </w:r>
      <w:r w:rsidR="004D090B" w:rsidRPr="00CB5A8B">
        <w:rPr>
          <w:rFonts w:ascii="Century Gothic" w:eastAsia="Times New Roman" w:hAnsi="Century Gothic" w:cs="Arial"/>
          <w:color w:val="000000"/>
          <w:lang w:eastAsia="en-GB"/>
        </w:rPr>
        <w:t xml:space="preserve">o complete. </w:t>
      </w:r>
    </w:p>
    <w:p w14:paraId="6F83F531" w14:textId="346238C9" w:rsidR="007C3EE8" w:rsidRPr="00CB5A8B" w:rsidRDefault="007C3EE8" w:rsidP="007C3EE8">
      <w:pPr>
        <w:spacing w:after="0" w:line="240" w:lineRule="auto"/>
        <w:rPr>
          <w:rFonts w:ascii="Century Gothic" w:eastAsia="Times New Roman" w:hAnsi="Century Gothic" w:cs="Arial"/>
          <w:lang w:eastAsia="en-GB"/>
        </w:rPr>
      </w:pPr>
    </w:p>
    <w:p w14:paraId="372944B9" w14:textId="59F1EBBA" w:rsidR="007C3EE8" w:rsidRPr="00CB5A8B" w:rsidRDefault="007C3EE8" w:rsidP="007C3EE8">
      <w:pPr>
        <w:spacing w:after="0" w:line="240" w:lineRule="auto"/>
        <w:rPr>
          <w:rFonts w:ascii="Century Gothic" w:eastAsia="Times New Roman" w:hAnsi="Century Gothic" w:cs="Arial"/>
          <w:b/>
          <w:bCs/>
          <w:lang w:eastAsia="en-GB"/>
        </w:rPr>
      </w:pPr>
      <w:r w:rsidRPr="00CB5A8B">
        <w:rPr>
          <w:rFonts w:ascii="Century Gothic" w:eastAsia="Times New Roman" w:hAnsi="Century Gothic" w:cs="Arial"/>
          <w:b/>
          <w:bCs/>
          <w:lang w:eastAsia="en-GB"/>
        </w:rPr>
        <w:t xml:space="preserve">Integrations </w:t>
      </w:r>
    </w:p>
    <w:p w14:paraId="555CC386" w14:textId="38874E6C" w:rsidR="00AC6490" w:rsidRPr="00CB5A8B" w:rsidRDefault="00F2445D" w:rsidP="007C3EE8">
      <w:pPr>
        <w:spacing w:before="240" w:after="0" w:line="240" w:lineRule="auto"/>
        <w:textAlignment w:val="baseline"/>
        <w:rPr>
          <w:rFonts w:ascii="Century Gothic" w:eastAsia="Times New Roman" w:hAnsi="Century Gothic" w:cs="Arial"/>
          <w:color w:val="000000"/>
          <w:lang w:eastAsia="en-GB"/>
        </w:rPr>
      </w:pPr>
      <w:r w:rsidRPr="00CB5A8B">
        <w:rPr>
          <w:rFonts w:ascii="Century Gothic" w:eastAsia="Times New Roman" w:hAnsi="Century Gothic" w:cs="Arial"/>
          <w:color w:val="000000"/>
          <w:lang w:eastAsia="en-GB"/>
        </w:rPr>
        <w:t xml:space="preserve">From our </w:t>
      </w:r>
      <w:r w:rsidR="00AB4646" w:rsidRPr="00CB5A8B">
        <w:rPr>
          <w:rFonts w:ascii="Century Gothic" w:eastAsia="Times New Roman" w:hAnsi="Century Gothic" w:cs="Arial"/>
          <w:color w:val="000000"/>
          <w:lang w:eastAsia="en-GB"/>
        </w:rPr>
        <w:t>Product Inventory Management System</w:t>
      </w:r>
      <w:r w:rsidRPr="00CB5A8B">
        <w:rPr>
          <w:rFonts w:ascii="Century Gothic" w:eastAsia="Times New Roman" w:hAnsi="Century Gothic" w:cs="Arial"/>
          <w:color w:val="000000"/>
          <w:lang w:eastAsia="en-GB"/>
        </w:rPr>
        <w:t xml:space="preserve"> (PIM)</w:t>
      </w:r>
      <w:r w:rsidR="00AB4646" w:rsidRPr="00CB5A8B">
        <w:rPr>
          <w:rFonts w:ascii="Century Gothic" w:eastAsia="Times New Roman" w:hAnsi="Century Gothic" w:cs="Arial"/>
          <w:color w:val="000000"/>
          <w:lang w:eastAsia="en-GB"/>
        </w:rPr>
        <w:t xml:space="preserve"> through </w:t>
      </w:r>
      <w:r w:rsidR="004D090B" w:rsidRPr="00CB5A8B">
        <w:rPr>
          <w:rFonts w:ascii="Century Gothic" w:eastAsia="Times New Roman" w:hAnsi="Century Gothic" w:cs="Arial"/>
          <w:color w:val="000000"/>
          <w:lang w:eastAsia="en-GB"/>
        </w:rPr>
        <w:t xml:space="preserve">to our </w:t>
      </w:r>
      <w:r w:rsidRPr="00CB5A8B">
        <w:rPr>
          <w:rFonts w:ascii="Century Gothic" w:eastAsia="Times New Roman" w:hAnsi="Century Gothic" w:cs="Arial"/>
          <w:color w:val="000000"/>
          <w:lang w:eastAsia="en-GB"/>
        </w:rPr>
        <w:t xml:space="preserve">Enterprise Resource Planning System (ERP), our website is seamlessly integrated </w:t>
      </w:r>
      <w:r w:rsidR="00623C2E" w:rsidRPr="00CB5A8B">
        <w:rPr>
          <w:rFonts w:ascii="Century Gothic" w:eastAsia="Times New Roman" w:hAnsi="Century Gothic" w:cs="Arial"/>
          <w:color w:val="000000"/>
          <w:lang w:eastAsia="en-GB"/>
        </w:rPr>
        <w:t xml:space="preserve">using advanced Application Programming Interfaces. This </w:t>
      </w:r>
      <w:r w:rsidR="00487C6E" w:rsidRPr="00CB5A8B">
        <w:rPr>
          <w:rFonts w:ascii="Century Gothic" w:eastAsia="Times New Roman" w:hAnsi="Century Gothic" w:cs="Arial"/>
          <w:color w:val="000000"/>
          <w:lang w:eastAsia="en-GB"/>
        </w:rPr>
        <w:t>level of integration not only s</w:t>
      </w:r>
      <w:r w:rsidR="004D090B" w:rsidRPr="00CB5A8B">
        <w:rPr>
          <w:rFonts w:ascii="Century Gothic" w:eastAsia="Times New Roman" w:hAnsi="Century Gothic" w:cs="Arial"/>
          <w:color w:val="000000"/>
          <w:lang w:eastAsia="en-GB"/>
        </w:rPr>
        <w:t>ignificantly</w:t>
      </w:r>
      <w:r w:rsidR="00487C6E" w:rsidRPr="00CB5A8B">
        <w:rPr>
          <w:rFonts w:ascii="Century Gothic" w:eastAsia="Times New Roman" w:hAnsi="Century Gothic" w:cs="Arial"/>
          <w:color w:val="000000"/>
          <w:lang w:eastAsia="en-GB"/>
        </w:rPr>
        <w:t xml:space="preserve"> enhances our operational efficiency by directly inserting order</w:t>
      </w:r>
      <w:r w:rsidR="004D090B" w:rsidRPr="00CB5A8B">
        <w:rPr>
          <w:rFonts w:ascii="Century Gothic" w:eastAsia="Times New Roman" w:hAnsi="Century Gothic" w:cs="Arial"/>
          <w:color w:val="000000"/>
          <w:lang w:eastAsia="en-GB"/>
        </w:rPr>
        <w:t>s</w:t>
      </w:r>
      <w:r w:rsidR="00487C6E" w:rsidRPr="00CB5A8B">
        <w:rPr>
          <w:rFonts w:ascii="Century Gothic" w:eastAsia="Times New Roman" w:hAnsi="Century Gothic" w:cs="Arial"/>
          <w:color w:val="000000"/>
          <w:lang w:eastAsia="en-GB"/>
        </w:rPr>
        <w:t xml:space="preserve"> and allocating stock from branches, but it also provides transparency to our customers to ensure they’re always aware of stock availability and lead times. Bradfords have taken things a step further than most other merchants by integrating directly with </w:t>
      </w:r>
      <w:r w:rsidR="00122AD7" w:rsidRPr="00CB5A8B">
        <w:rPr>
          <w:rFonts w:ascii="Century Gothic" w:eastAsia="Times New Roman" w:hAnsi="Century Gothic" w:cs="Arial"/>
          <w:color w:val="000000"/>
          <w:lang w:eastAsia="en-GB"/>
        </w:rPr>
        <w:t xml:space="preserve">our Drop Ship Management software, meaning we </w:t>
      </w:r>
      <w:r w:rsidR="00FD2E1D" w:rsidRPr="00CB5A8B">
        <w:rPr>
          <w:rFonts w:ascii="Century Gothic" w:eastAsia="Times New Roman" w:hAnsi="Century Gothic" w:cs="Arial"/>
          <w:color w:val="000000"/>
          <w:lang w:eastAsia="en-GB"/>
        </w:rPr>
        <w:t xml:space="preserve">now </w:t>
      </w:r>
      <w:r w:rsidR="00122AD7" w:rsidRPr="00CB5A8B">
        <w:rPr>
          <w:rFonts w:ascii="Century Gothic" w:eastAsia="Times New Roman" w:hAnsi="Century Gothic" w:cs="Arial"/>
          <w:color w:val="000000"/>
          <w:lang w:eastAsia="en-GB"/>
        </w:rPr>
        <w:t xml:space="preserve">display </w:t>
      </w:r>
      <w:proofErr w:type="spellStart"/>
      <w:proofErr w:type="gramStart"/>
      <w:r w:rsidR="00122AD7" w:rsidRPr="00CB5A8B">
        <w:rPr>
          <w:rFonts w:ascii="Century Gothic" w:eastAsia="Times New Roman" w:hAnsi="Century Gothic" w:cs="Arial"/>
          <w:color w:val="000000"/>
          <w:lang w:eastAsia="en-GB"/>
        </w:rPr>
        <w:t>live stock</w:t>
      </w:r>
      <w:proofErr w:type="spellEnd"/>
      <w:proofErr w:type="gramEnd"/>
      <w:r w:rsidR="00122AD7" w:rsidRPr="00CB5A8B">
        <w:rPr>
          <w:rFonts w:ascii="Century Gothic" w:eastAsia="Times New Roman" w:hAnsi="Century Gothic" w:cs="Arial"/>
          <w:color w:val="000000"/>
          <w:lang w:eastAsia="en-GB"/>
        </w:rPr>
        <w:t xml:space="preserve"> &amp; lead time</w:t>
      </w:r>
      <w:r w:rsidR="00FD2E1D" w:rsidRPr="00CB5A8B">
        <w:rPr>
          <w:rFonts w:ascii="Century Gothic" w:eastAsia="Times New Roman" w:hAnsi="Century Gothic" w:cs="Arial"/>
          <w:color w:val="000000"/>
          <w:lang w:eastAsia="en-GB"/>
        </w:rPr>
        <w:t xml:space="preserve">s </w:t>
      </w:r>
      <w:r w:rsidR="00122AD7" w:rsidRPr="00CB5A8B">
        <w:rPr>
          <w:rFonts w:ascii="Century Gothic" w:eastAsia="Times New Roman" w:hAnsi="Century Gothic" w:cs="Arial"/>
          <w:color w:val="000000"/>
          <w:lang w:eastAsia="en-GB"/>
        </w:rPr>
        <w:t xml:space="preserve">straight from our trusted suppliers. </w:t>
      </w:r>
    </w:p>
    <w:p w14:paraId="573EB4E8" w14:textId="15214B0D" w:rsidR="007C3EE8" w:rsidRPr="00CB5A8B" w:rsidRDefault="007C3EE8" w:rsidP="007C3EE8">
      <w:pPr>
        <w:spacing w:after="0" w:line="240" w:lineRule="auto"/>
        <w:rPr>
          <w:rFonts w:ascii="Century Gothic" w:eastAsia="Times New Roman" w:hAnsi="Century Gothic" w:cs="Arial"/>
          <w:lang w:eastAsia="en-GB"/>
        </w:rPr>
      </w:pPr>
    </w:p>
    <w:p w14:paraId="0E929F30" w14:textId="59F19009" w:rsidR="00122AD7" w:rsidRPr="00CB5A8B" w:rsidRDefault="007C3EE8" w:rsidP="007C3EE8">
      <w:pPr>
        <w:rPr>
          <w:rFonts w:ascii="Century Gothic" w:hAnsi="Century Gothic" w:cs="Arial"/>
          <w:b/>
          <w:bCs/>
        </w:rPr>
      </w:pPr>
      <w:proofErr w:type="spellStart"/>
      <w:r w:rsidRPr="00CB5A8B">
        <w:rPr>
          <w:rFonts w:ascii="Century Gothic" w:hAnsi="Century Gothic" w:cs="Arial"/>
          <w:b/>
          <w:bCs/>
        </w:rPr>
        <w:t>Bradvantage</w:t>
      </w:r>
      <w:proofErr w:type="spellEnd"/>
      <w:r w:rsidRPr="00CB5A8B">
        <w:rPr>
          <w:rFonts w:ascii="Century Gothic" w:hAnsi="Century Gothic" w:cs="Arial"/>
          <w:b/>
          <w:bCs/>
        </w:rPr>
        <w:t xml:space="preserve"> (Bradfords Loyalty Programme) </w:t>
      </w:r>
    </w:p>
    <w:p w14:paraId="1BAF17A1" w14:textId="10764702" w:rsidR="007C3EE8" w:rsidRPr="00CB5A8B" w:rsidRDefault="00122AD7" w:rsidP="007C3EE8">
      <w:pPr>
        <w:spacing w:before="240" w:after="0" w:line="240" w:lineRule="auto"/>
        <w:textAlignment w:val="baseline"/>
        <w:rPr>
          <w:rFonts w:ascii="Century Gothic" w:eastAsia="Times New Roman" w:hAnsi="Century Gothic" w:cs="Arial"/>
          <w:color w:val="000000"/>
          <w:lang w:eastAsia="en-GB"/>
        </w:rPr>
      </w:pPr>
      <w:r w:rsidRPr="00CB5A8B">
        <w:rPr>
          <w:rFonts w:ascii="Century Gothic" w:eastAsia="Times New Roman" w:hAnsi="Century Gothic" w:cs="Arial"/>
          <w:color w:val="000000"/>
          <w:lang w:eastAsia="en-GB"/>
        </w:rPr>
        <w:t>For years Bradfords has hosted a secondary rewards website (</w:t>
      </w:r>
      <w:proofErr w:type="spellStart"/>
      <w:r w:rsidRPr="00CB5A8B">
        <w:rPr>
          <w:rFonts w:ascii="Century Gothic" w:eastAsia="Times New Roman" w:hAnsi="Century Gothic" w:cs="Arial"/>
          <w:color w:val="000000"/>
          <w:lang w:eastAsia="en-GB"/>
        </w:rPr>
        <w:t>Bradvantage</w:t>
      </w:r>
      <w:proofErr w:type="spellEnd"/>
      <w:r w:rsidRPr="00CB5A8B">
        <w:rPr>
          <w:rFonts w:ascii="Century Gothic" w:eastAsia="Times New Roman" w:hAnsi="Century Gothic" w:cs="Arial"/>
          <w:color w:val="000000"/>
          <w:lang w:eastAsia="en-GB"/>
        </w:rPr>
        <w:t xml:space="preserve">), where our customers can </w:t>
      </w:r>
      <w:r w:rsidR="00C95D11" w:rsidRPr="00CB5A8B">
        <w:rPr>
          <w:rFonts w:ascii="Century Gothic" w:eastAsia="Times New Roman" w:hAnsi="Century Gothic" w:cs="Arial"/>
          <w:color w:val="000000"/>
          <w:lang w:eastAsia="en-GB"/>
        </w:rPr>
        <w:t>accrue loyalty points</w:t>
      </w:r>
      <w:r w:rsidR="00CC684F" w:rsidRPr="00CB5A8B">
        <w:rPr>
          <w:rFonts w:ascii="Century Gothic" w:eastAsia="Times New Roman" w:hAnsi="Century Gothic" w:cs="Arial"/>
          <w:color w:val="000000"/>
          <w:lang w:eastAsia="en-GB"/>
        </w:rPr>
        <w:t>, translating to Love to Shop vouchers or Bradfords Credit. By popular demand, w</w:t>
      </w:r>
      <w:r w:rsidR="00C95D11" w:rsidRPr="00CB5A8B">
        <w:rPr>
          <w:rFonts w:ascii="Century Gothic" w:eastAsia="Times New Roman" w:hAnsi="Century Gothic" w:cs="Arial"/>
          <w:color w:val="000000"/>
          <w:lang w:eastAsia="en-GB"/>
        </w:rPr>
        <w:t xml:space="preserve">e’ve now fully integrated </w:t>
      </w:r>
      <w:proofErr w:type="spellStart"/>
      <w:r w:rsidR="007C3EE8" w:rsidRPr="00CB5A8B">
        <w:rPr>
          <w:rFonts w:ascii="Century Gothic" w:eastAsia="Times New Roman" w:hAnsi="Century Gothic" w:cs="Arial"/>
          <w:color w:val="000000"/>
          <w:lang w:eastAsia="en-GB"/>
        </w:rPr>
        <w:t>Bradvantage</w:t>
      </w:r>
      <w:proofErr w:type="spellEnd"/>
      <w:r w:rsidR="007C3EE8" w:rsidRPr="00CB5A8B">
        <w:rPr>
          <w:rFonts w:ascii="Century Gothic" w:eastAsia="Times New Roman" w:hAnsi="Century Gothic" w:cs="Arial"/>
          <w:color w:val="000000"/>
          <w:lang w:eastAsia="en-GB"/>
        </w:rPr>
        <w:t xml:space="preserve"> </w:t>
      </w:r>
      <w:r w:rsidR="00417222" w:rsidRPr="00CB5A8B">
        <w:rPr>
          <w:rFonts w:ascii="Century Gothic" w:eastAsia="Times New Roman" w:hAnsi="Century Gothic" w:cs="Arial"/>
          <w:color w:val="000000"/>
          <w:lang w:eastAsia="en-GB"/>
        </w:rPr>
        <w:t xml:space="preserve">into bradfords.co.uk, meaning our customers can see </w:t>
      </w:r>
      <w:r w:rsidR="00E113B6" w:rsidRPr="00CB5A8B">
        <w:rPr>
          <w:rFonts w:ascii="Century Gothic" w:eastAsia="Times New Roman" w:hAnsi="Century Gothic" w:cs="Arial"/>
          <w:color w:val="000000"/>
          <w:lang w:eastAsia="en-GB"/>
        </w:rPr>
        <w:t>all</w:t>
      </w:r>
      <w:r w:rsidR="00417222" w:rsidRPr="00CB5A8B">
        <w:rPr>
          <w:rFonts w:ascii="Century Gothic" w:eastAsia="Times New Roman" w:hAnsi="Century Gothic" w:cs="Arial"/>
          <w:color w:val="000000"/>
          <w:lang w:eastAsia="en-GB"/>
        </w:rPr>
        <w:t xml:space="preserve"> their account information, including orders, invoices, proof of delivery documents, credit notes, statements</w:t>
      </w:r>
      <w:r w:rsidR="002751BC" w:rsidRPr="00CB5A8B">
        <w:rPr>
          <w:rFonts w:ascii="Century Gothic" w:eastAsia="Times New Roman" w:hAnsi="Century Gothic" w:cs="Arial"/>
          <w:color w:val="000000"/>
          <w:lang w:eastAsia="en-GB"/>
        </w:rPr>
        <w:t xml:space="preserve">, credit balances AND </w:t>
      </w:r>
      <w:r w:rsidR="00CC684F" w:rsidRPr="00CB5A8B">
        <w:rPr>
          <w:rFonts w:ascii="Century Gothic" w:eastAsia="Times New Roman" w:hAnsi="Century Gothic" w:cs="Arial"/>
          <w:color w:val="000000"/>
          <w:lang w:eastAsia="en-GB"/>
        </w:rPr>
        <w:t xml:space="preserve">rewards all in one place. </w:t>
      </w:r>
    </w:p>
    <w:p w14:paraId="272A2BD2" w14:textId="77241A8B" w:rsidR="007C3EE8" w:rsidRPr="00CB5A8B" w:rsidRDefault="007C3EE8" w:rsidP="007C3EE8">
      <w:pPr>
        <w:spacing w:after="0" w:line="240" w:lineRule="auto"/>
        <w:rPr>
          <w:rFonts w:ascii="Century Gothic" w:eastAsia="Times New Roman" w:hAnsi="Century Gothic" w:cs="Arial"/>
          <w:lang w:eastAsia="en-GB"/>
        </w:rPr>
      </w:pPr>
    </w:p>
    <w:p w14:paraId="20FC4E22" w14:textId="77777777" w:rsidR="007C3EE8" w:rsidRPr="00CB5A8B" w:rsidRDefault="007C3EE8" w:rsidP="007C3EE8">
      <w:pPr>
        <w:rPr>
          <w:rFonts w:ascii="Century Gothic" w:hAnsi="Century Gothic" w:cs="Arial"/>
          <w:b/>
          <w:bCs/>
        </w:rPr>
      </w:pPr>
      <w:r w:rsidRPr="00CB5A8B">
        <w:rPr>
          <w:rFonts w:ascii="Century Gothic" w:hAnsi="Century Gothic" w:cs="Arial"/>
          <w:b/>
          <w:bCs/>
        </w:rPr>
        <w:t xml:space="preserve">Tool Hire </w:t>
      </w:r>
    </w:p>
    <w:p w14:paraId="764D79B1" w14:textId="2CE8F795" w:rsidR="00191BC3" w:rsidRPr="00CB5A8B" w:rsidRDefault="00CC684F" w:rsidP="007C3EE8">
      <w:pPr>
        <w:rPr>
          <w:rFonts w:ascii="Century Gothic" w:eastAsia="Times New Roman" w:hAnsi="Century Gothic" w:cs="Arial"/>
          <w:color w:val="000000"/>
          <w:lang w:eastAsia="en-GB"/>
        </w:rPr>
      </w:pPr>
      <w:r w:rsidRPr="00CB5A8B">
        <w:rPr>
          <w:rFonts w:ascii="Century Gothic" w:eastAsia="Times New Roman" w:hAnsi="Century Gothic" w:cs="Arial"/>
          <w:color w:val="000000"/>
          <w:lang w:eastAsia="en-GB"/>
        </w:rPr>
        <w:t xml:space="preserve">Unlike </w:t>
      </w:r>
      <w:r w:rsidR="00183DC9" w:rsidRPr="00CB5A8B">
        <w:rPr>
          <w:rFonts w:ascii="Century Gothic" w:eastAsia="Times New Roman" w:hAnsi="Century Gothic" w:cs="Arial"/>
          <w:color w:val="000000"/>
          <w:lang w:eastAsia="en-GB"/>
        </w:rPr>
        <w:t xml:space="preserve">many other </w:t>
      </w:r>
      <w:r w:rsidR="004F1034" w:rsidRPr="00CB5A8B">
        <w:rPr>
          <w:rFonts w:ascii="Century Gothic" w:eastAsia="Times New Roman" w:hAnsi="Century Gothic" w:cs="Arial"/>
          <w:color w:val="000000"/>
          <w:lang w:eastAsia="en-GB"/>
        </w:rPr>
        <w:t>merchants who only offer quotes or information</w:t>
      </w:r>
      <w:r w:rsidR="00183DC9" w:rsidRPr="00CB5A8B">
        <w:rPr>
          <w:rFonts w:ascii="Century Gothic" w:eastAsia="Times New Roman" w:hAnsi="Century Gothic" w:cs="Arial"/>
          <w:color w:val="000000"/>
          <w:lang w:eastAsia="en-GB"/>
        </w:rPr>
        <w:t xml:space="preserve">, Bradfords is now offering a </w:t>
      </w:r>
      <w:r w:rsidR="004F1034" w:rsidRPr="00CB5A8B">
        <w:rPr>
          <w:rFonts w:ascii="Century Gothic" w:eastAsia="Times New Roman" w:hAnsi="Century Gothic" w:cs="Arial"/>
          <w:color w:val="000000"/>
          <w:lang w:eastAsia="en-GB"/>
        </w:rPr>
        <w:t>full</w:t>
      </w:r>
      <w:r w:rsidR="00A14E41" w:rsidRPr="00CB5A8B">
        <w:rPr>
          <w:rFonts w:ascii="Century Gothic" w:eastAsia="Times New Roman" w:hAnsi="Century Gothic" w:cs="Arial"/>
          <w:color w:val="000000"/>
          <w:lang w:eastAsia="en-GB"/>
        </w:rPr>
        <w:t>y</w:t>
      </w:r>
      <w:r w:rsidR="004F1034" w:rsidRPr="00CB5A8B">
        <w:rPr>
          <w:rFonts w:ascii="Century Gothic" w:eastAsia="Times New Roman" w:hAnsi="Century Gothic" w:cs="Arial"/>
          <w:color w:val="000000"/>
          <w:lang w:eastAsia="en-GB"/>
        </w:rPr>
        <w:t xml:space="preserve"> transactional Tool Hire experience online. With </w:t>
      </w:r>
      <w:proofErr w:type="spellStart"/>
      <w:proofErr w:type="gramStart"/>
      <w:r w:rsidR="004F1034" w:rsidRPr="00CB5A8B">
        <w:rPr>
          <w:rFonts w:ascii="Century Gothic" w:eastAsia="Times New Roman" w:hAnsi="Century Gothic" w:cs="Arial"/>
          <w:color w:val="000000"/>
          <w:lang w:eastAsia="en-GB"/>
        </w:rPr>
        <w:t xml:space="preserve">live </w:t>
      </w:r>
      <w:r w:rsidR="00A14E41" w:rsidRPr="00CB5A8B">
        <w:rPr>
          <w:rFonts w:ascii="Century Gothic" w:eastAsia="Times New Roman" w:hAnsi="Century Gothic" w:cs="Arial"/>
          <w:color w:val="000000"/>
          <w:lang w:eastAsia="en-GB"/>
        </w:rPr>
        <w:t>stock</w:t>
      </w:r>
      <w:proofErr w:type="spellEnd"/>
      <w:proofErr w:type="gramEnd"/>
      <w:r w:rsidR="00A14E41" w:rsidRPr="00CB5A8B">
        <w:rPr>
          <w:rFonts w:ascii="Century Gothic" w:eastAsia="Times New Roman" w:hAnsi="Century Gothic" w:cs="Arial"/>
          <w:color w:val="000000"/>
          <w:lang w:eastAsia="en-GB"/>
        </w:rPr>
        <w:t xml:space="preserve"> </w:t>
      </w:r>
      <w:r w:rsidR="004F1034" w:rsidRPr="00CB5A8B">
        <w:rPr>
          <w:rFonts w:ascii="Century Gothic" w:eastAsia="Times New Roman" w:hAnsi="Century Gothic" w:cs="Arial"/>
          <w:color w:val="000000"/>
          <w:lang w:eastAsia="en-GB"/>
        </w:rPr>
        <w:t xml:space="preserve">availability from our branch network and </w:t>
      </w:r>
      <w:r w:rsidR="0064176C" w:rsidRPr="00CB5A8B">
        <w:rPr>
          <w:rFonts w:ascii="Century Gothic" w:eastAsia="Times New Roman" w:hAnsi="Century Gothic" w:cs="Arial"/>
          <w:color w:val="000000"/>
          <w:lang w:eastAsia="en-GB"/>
        </w:rPr>
        <w:t>bespoke trade pricing, users select their desired date range and our website will dynamically calculate the price</w:t>
      </w:r>
      <w:r w:rsidR="00191BC3" w:rsidRPr="00CB5A8B">
        <w:rPr>
          <w:rFonts w:ascii="Century Gothic" w:eastAsia="Times New Roman" w:hAnsi="Century Gothic" w:cs="Arial"/>
          <w:color w:val="000000"/>
          <w:lang w:eastAsia="en-GB"/>
        </w:rPr>
        <w:t xml:space="preserve"> and insert the full hire contract to our ERP system.</w:t>
      </w:r>
    </w:p>
    <w:p w14:paraId="7EA6B1DA" w14:textId="0A4E225B" w:rsidR="007C3EE8" w:rsidRPr="00CB5A8B" w:rsidRDefault="007C3EE8" w:rsidP="007C3EE8">
      <w:pPr>
        <w:spacing w:after="0" w:line="240" w:lineRule="auto"/>
        <w:rPr>
          <w:rFonts w:ascii="Century Gothic" w:eastAsia="Times New Roman" w:hAnsi="Century Gothic" w:cs="Arial"/>
          <w:lang w:eastAsia="en-GB"/>
        </w:rPr>
      </w:pPr>
    </w:p>
    <w:p w14:paraId="406C8068" w14:textId="77777777" w:rsidR="00337A68" w:rsidRPr="00CB5A8B" w:rsidRDefault="007C3EE8" w:rsidP="00337A68">
      <w:pPr>
        <w:spacing w:after="0" w:line="240" w:lineRule="auto"/>
        <w:rPr>
          <w:rFonts w:ascii="Century Gothic" w:eastAsia="Times New Roman" w:hAnsi="Century Gothic" w:cs="Arial"/>
          <w:b/>
          <w:bCs/>
          <w:lang w:eastAsia="en-GB"/>
        </w:rPr>
      </w:pPr>
      <w:r w:rsidRPr="00CB5A8B">
        <w:rPr>
          <w:rFonts w:ascii="Century Gothic" w:eastAsia="Times New Roman" w:hAnsi="Century Gothic" w:cs="Arial"/>
          <w:b/>
          <w:bCs/>
          <w:lang w:eastAsia="en-GB"/>
        </w:rPr>
        <w:t>Personalisation</w:t>
      </w:r>
    </w:p>
    <w:p w14:paraId="5CDA15FA" w14:textId="77777777" w:rsidR="00337A68" w:rsidRPr="00CB5A8B" w:rsidRDefault="00337A68" w:rsidP="00337A68">
      <w:pPr>
        <w:spacing w:after="0" w:line="240" w:lineRule="auto"/>
        <w:rPr>
          <w:rFonts w:ascii="Century Gothic" w:eastAsia="Times New Roman" w:hAnsi="Century Gothic" w:cs="Arial"/>
          <w:b/>
          <w:bCs/>
          <w:lang w:eastAsia="en-GB"/>
        </w:rPr>
      </w:pPr>
    </w:p>
    <w:p w14:paraId="5C01E7FD" w14:textId="346A6D6A" w:rsidR="007C3EE8" w:rsidRPr="00CB5A8B" w:rsidRDefault="00337A68" w:rsidP="00337A68">
      <w:pPr>
        <w:spacing w:after="0" w:line="240" w:lineRule="auto"/>
        <w:rPr>
          <w:rFonts w:ascii="Century Gothic" w:eastAsia="Times New Roman" w:hAnsi="Century Gothic" w:cs="Arial"/>
          <w:b/>
          <w:bCs/>
          <w:lang w:eastAsia="en-GB"/>
        </w:rPr>
      </w:pPr>
      <w:r w:rsidRPr="00CB5A8B">
        <w:rPr>
          <w:rFonts w:ascii="Century Gothic" w:eastAsia="Times New Roman" w:hAnsi="Century Gothic" w:cs="Arial"/>
          <w:color w:val="000000"/>
          <w:lang w:eastAsia="en-GB"/>
        </w:rPr>
        <w:t>Bradfords website now supports ad</w:t>
      </w:r>
      <w:r w:rsidR="007C3EE8" w:rsidRPr="00CB5A8B">
        <w:rPr>
          <w:rFonts w:ascii="Century Gothic" w:eastAsia="Times New Roman" w:hAnsi="Century Gothic" w:cs="Arial"/>
          <w:color w:val="000000"/>
          <w:lang w:eastAsia="en-GB"/>
        </w:rPr>
        <w:t>vanced personalisation functionality, meaning we can display different products and content to users based on their segmentation. For instance, we can show only plumbing focused products to plumbers and building products to builders. We can dynamically build these segments based on shopping activity too</w:t>
      </w:r>
      <w:r w:rsidR="00AE37F6" w:rsidRPr="00CB5A8B">
        <w:rPr>
          <w:rFonts w:ascii="Century Gothic" w:eastAsia="Times New Roman" w:hAnsi="Century Gothic" w:cs="Arial"/>
          <w:color w:val="000000"/>
          <w:lang w:eastAsia="en-GB"/>
        </w:rPr>
        <w:t xml:space="preserve">, such as number of purchases in the past 6 months. </w:t>
      </w:r>
      <w:r w:rsidR="000127C9" w:rsidRPr="00CB5A8B">
        <w:rPr>
          <w:rFonts w:ascii="Century Gothic" w:eastAsia="Times New Roman" w:hAnsi="Century Gothic" w:cs="Arial"/>
          <w:color w:val="000000"/>
          <w:lang w:eastAsia="en-GB"/>
        </w:rPr>
        <w:t>This functionality ensure</w:t>
      </w:r>
      <w:r w:rsidR="00DC6073" w:rsidRPr="00CB5A8B">
        <w:rPr>
          <w:rFonts w:ascii="Century Gothic" w:eastAsia="Times New Roman" w:hAnsi="Century Gothic" w:cs="Arial"/>
          <w:color w:val="000000"/>
          <w:lang w:eastAsia="en-GB"/>
        </w:rPr>
        <w:t>s</w:t>
      </w:r>
      <w:r w:rsidR="000127C9" w:rsidRPr="00CB5A8B">
        <w:rPr>
          <w:rFonts w:ascii="Century Gothic" w:eastAsia="Times New Roman" w:hAnsi="Century Gothic" w:cs="Arial"/>
          <w:color w:val="000000"/>
          <w:lang w:eastAsia="en-GB"/>
        </w:rPr>
        <w:t xml:space="preserve"> we are always showing relevant information for our customers, while also </w:t>
      </w:r>
      <w:r w:rsidR="00DC6073" w:rsidRPr="00CB5A8B">
        <w:rPr>
          <w:rFonts w:ascii="Century Gothic" w:eastAsia="Times New Roman" w:hAnsi="Century Gothic" w:cs="Arial"/>
          <w:color w:val="000000"/>
          <w:lang w:eastAsia="en-GB"/>
        </w:rPr>
        <w:t xml:space="preserve">enhancing their shopping experience to increase our conversion rates. </w:t>
      </w:r>
    </w:p>
    <w:p w14:paraId="3054C8F9" w14:textId="77777777" w:rsidR="007C3EE8" w:rsidRPr="00CB5A8B" w:rsidRDefault="007C3EE8" w:rsidP="007C3EE8">
      <w:pPr>
        <w:spacing w:after="0" w:line="240" w:lineRule="auto"/>
        <w:rPr>
          <w:rFonts w:ascii="Century Gothic" w:eastAsia="Times New Roman" w:hAnsi="Century Gothic" w:cs="Arial"/>
          <w:lang w:eastAsia="en-GB"/>
        </w:rPr>
      </w:pPr>
    </w:p>
    <w:p w14:paraId="1C5819D4" w14:textId="59BAAA20" w:rsidR="007C3EE8" w:rsidRPr="00CB5A8B" w:rsidRDefault="007C3EE8" w:rsidP="007C3EE8">
      <w:pPr>
        <w:spacing w:after="0" w:line="240" w:lineRule="auto"/>
        <w:rPr>
          <w:rFonts w:ascii="Century Gothic" w:eastAsia="Times New Roman" w:hAnsi="Century Gothic" w:cs="Arial"/>
          <w:b/>
          <w:bCs/>
          <w:lang w:eastAsia="en-GB"/>
        </w:rPr>
      </w:pPr>
      <w:r w:rsidRPr="00CB5A8B">
        <w:rPr>
          <w:rFonts w:ascii="Century Gothic" w:eastAsia="Times New Roman" w:hAnsi="Century Gothic" w:cs="Arial"/>
          <w:b/>
          <w:bCs/>
          <w:lang w:eastAsia="en-GB"/>
        </w:rPr>
        <w:t>New Shopping Features</w:t>
      </w:r>
      <w:r w:rsidRPr="00CB5A8B">
        <w:rPr>
          <w:rFonts w:ascii="Century Gothic" w:eastAsia="Times New Roman" w:hAnsi="Century Gothic" w:cs="Arial"/>
          <w:b/>
          <w:bCs/>
          <w:lang w:eastAsia="en-GB"/>
        </w:rPr>
        <w:br/>
      </w:r>
    </w:p>
    <w:p w14:paraId="497296EC" w14:textId="71823C6A" w:rsidR="007C3EE8" w:rsidRPr="00CB5A8B" w:rsidRDefault="00044BCF" w:rsidP="007C3EE8">
      <w:pPr>
        <w:spacing w:after="0" w:line="240" w:lineRule="auto"/>
        <w:rPr>
          <w:rFonts w:ascii="Century Gothic" w:eastAsia="Times New Roman" w:hAnsi="Century Gothic" w:cs="Arial"/>
          <w:lang w:eastAsia="en-GB"/>
        </w:rPr>
      </w:pPr>
      <w:r w:rsidRPr="00CB5A8B">
        <w:rPr>
          <w:rFonts w:ascii="Century Gothic" w:eastAsia="Times New Roman" w:hAnsi="Century Gothic" w:cs="Arial"/>
          <w:color w:val="000000"/>
          <w:lang w:eastAsia="en-GB"/>
        </w:rPr>
        <w:t>Bradfords have developed</w:t>
      </w:r>
      <w:r w:rsidR="007C3EE8" w:rsidRPr="00CB5A8B">
        <w:rPr>
          <w:rFonts w:ascii="Century Gothic" w:eastAsia="Times New Roman" w:hAnsi="Century Gothic" w:cs="Arial"/>
          <w:color w:val="000000"/>
          <w:lang w:eastAsia="en-GB"/>
        </w:rPr>
        <w:t xml:space="preserve"> advanced category specific shopping functionality. For example, on flooring products the user </w:t>
      </w:r>
      <w:r w:rsidR="00DC6073" w:rsidRPr="00CB5A8B">
        <w:rPr>
          <w:rFonts w:ascii="Century Gothic" w:eastAsia="Times New Roman" w:hAnsi="Century Gothic" w:cs="Arial"/>
          <w:color w:val="000000"/>
          <w:lang w:eastAsia="en-GB"/>
        </w:rPr>
        <w:t>can</w:t>
      </w:r>
      <w:r w:rsidR="007C3EE8" w:rsidRPr="00CB5A8B">
        <w:rPr>
          <w:rFonts w:ascii="Century Gothic" w:eastAsia="Times New Roman" w:hAnsi="Century Gothic" w:cs="Arial"/>
          <w:color w:val="000000"/>
          <w:lang w:eastAsia="en-GB"/>
        </w:rPr>
        <w:t xml:space="preserve"> enter their desired square meterage and the page will calculate the necessary volume of boxes </w:t>
      </w:r>
      <w:r w:rsidR="007079B7" w:rsidRPr="00CB5A8B">
        <w:rPr>
          <w:rFonts w:ascii="Century Gothic" w:eastAsia="Times New Roman" w:hAnsi="Century Gothic" w:cs="Arial"/>
          <w:color w:val="000000"/>
          <w:lang w:eastAsia="en-GB"/>
        </w:rPr>
        <w:t>and directly add to cart.</w:t>
      </w:r>
    </w:p>
    <w:p w14:paraId="5458199D" w14:textId="6D61A7EF" w:rsidR="007C3EE8" w:rsidRPr="00CB5A8B" w:rsidRDefault="007C3EE8" w:rsidP="007C3EE8">
      <w:pPr>
        <w:spacing w:before="240" w:after="0" w:line="240" w:lineRule="auto"/>
        <w:textAlignment w:val="baseline"/>
        <w:rPr>
          <w:rFonts w:ascii="Century Gothic" w:eastAsia="Times New Roman" w:hAnsi="Century Gothic" w:cs="Arial"/>
          <w:color w:val="000000"/>
          <w:lang w:eastAsia="en-GB"/>
        </w:rPr>
      </w:pPr>
      <w:r w:rsidRPr="00CB5A8B">
        <w:rPr>
          <w:rFonts w:ascii="Century Gothic" w:eastAsia="Times New Roman" w:hAnsi="Century Gothic" w:cs="Arial"/>
          <w:color w:val="000000"/>
          <w:lang w:eastAsia="en-GB"/>
        </w:rPr>
        <w:t>We have a</w:t>
      </w:r>
      <w:r w:rsidR="00044BCF" w:rsidRPr="00CB5A8B">
        <w:rPr>
          <w:rFonts w:ascii="Century Gothic" w:eastAsia="Times New Roman" w:hAnsi="Century Gothic" w:cs="Arial"/>
          <w:color w:val="000000"/>
          <w:lang w:eastAsia="en-GB"/>
        </w:rPr>
        <w:t>dded a</w:t>
      </w:r>
      <w:r w:rsidRPr="00CB5A8B">
        <w:rPr>
          <w:rFonts w:ascii="Century Gothic" w:eastAsia="Times New Roman" w:hAnsi="Century Gothic" w:cs="Arial"/>
          <w:color w:val="000000"/>
          <w:lang w:eastAsia="en-GB"/>
        </w:rPr>
        <w:t xml:space="preserve"> ‘quick order’</w:t>
      </w:r>
      <w:r w:rsidR="00044BCF" w:rsidRPr="00CB5A8B">
        <w:rPr>
          <w:rFonts w:ascii="Century Gothic" w:eastAsia="Times New Roman" w:hAnsi="Century Gothic" w:cs="Arial"/>
          <w:color w:val="000000"/>
          <w:lang w:eastAsia="en-GB"/>
        </w:rPr>
        <w:t xml:space="preserve"> feature</w:t>
      </w:r>
      <w:r w:rsidRPr="00CB5A8B">
        <w:rPr>
          <w:rFonts w:ascii="Century Gothic" w:eastAsia="Times New Roman" w:hAnsi="Century Gothic" w:cs="Arial"/>
          <w:color w:val="000000"/>
          <w:lang w:eastAsia="en-GB"/>
        </w:rPr>
        <w:t>, allowing a simplified shopping journey for our trade customers. Quick Order allows the user to simply search and directly add products to their cart without having to navigate through the category pages. Furthermore, there is a text box that allows users to copy and paste comma separated SKU codes, which will automatically populate their basket. This can also be imported via a spreadsheet, which also allows quantities to be submitted.</w:t>
      </w:r>
      <w:r w:rsidR="007F3962" w:rsidRPr="00CB5A8B">
        <w:rPr>
          <w:rFonts w:ascii="Century Gothic" w:eastAsia="Times New Roman" w:hAnsi="Century Gothic" w:cs="Arial"/>
          <w:color w:val="000000"/>
          <w:lang w:eastAsia="en-GB"/>
        </w:rPr>
        <w:t xml:space="preserve"> This </w:t>
      </w:r>
      <w:r w:rsidRPr="00CB5A8B">
        <w:rPr>
          <w:rFonts w:ascii="Century Gothic" w:eastAsia="Times New Roman" w:hAnsi="Century Gothic" w:cs="Arial"/>
          <w:color w:val="000000"/>
          <w:lang w:eastAsia="en-GB"/>
        </w:rPr>
        <w:t>can allow a customer to build a substantial basket within seconds. </w:t>
      </w:r>
    </w:p>
    <w:p w14:paraId="52DB76D9" w14:textId="0AD146B9" w:rsidR="007C3EE8" w:rsidRPr="00CB5A8B" w:rsidRDefault="007C3EE8" w:rsidP="007C3EE8">
      <w:pPr>
        <w:spacing w:before="240" w:after="0" w:line="240" w:lineRule="auto"/>
        <w:textAlignment w:val="baseline"/>
        <w:rPr>
          <w:rFonts w:ascii="Century Gothic" w:eastAsia="Times New Roman" w:hAnsi="Century Gothic" w:cs="Arial"/>
          <w:color w:val="000000"/>
          <w:lang w:eastAsia="en-GB"/>
        </w:rPr>
      </w:pPr>
      <w:r w:rsidRPr="00CB5A8B">
        <w:rPr>
          <w:rFonts w:ascii="Century Gothic" w:eastAsia="Times New Roman" w:hAnsi="Century Gothic" w:cs="Arial"/>
          <w:color w:val="000000"/>
          <w:lang w:eastAsia="en-GB"/>
        </w:rPr>
        <w:t>We</w:t>
      </w:r>
      <w:r w:rsidR="007F3962" w:rsidRPr="00CB5A8B">
        <w:rPr>
          <w:rFonts w:ascii="Century Gothic" w:eastAsia="Times New Roman" w:hAnsi="Century Gothic" w:cs="Arial"/>
          <w:color w:val="000000"/>
          <w:lang w:eastAsia="en-GB"/>
        </w:rPr>
        <w:t xml:space="preserve"> have developed </w:t>
      </w:r>
      <w:r w:rsidRPr="00CB5A8B">
        <w:rPr>
          <w:rFonts w:ascii="Century Gothic" w:eastAsia="Times New Roman" w:hAnsi="Century Gothic" w:cs="Arial"/>
          <w:color w:val="000000"/>
          <w:lang w:eastAsia="en-GB"/>
        </w:rPr>
        <w:t xml:space="preserve">‘Project Lists’ which will allow </w:t>
      </w:r>
      <w:r w:rsidR="007F3962" w:rsidRPr="00CB5A8B">
        <w:rPr>
          <w:rFonts w:ascii="Century Gothic" w:eastAsia="Times New Roman" w:hAnsi="Century Gothic" w:cs="Arial"/>
          <w:color w:val="000000"/>
          <w:lang w:eastAsia="en-GB"/>
        </w:rPr>
        <w:t>users</w:t>
      </w:r>
      <w:r w:rsidRPr="00CB5A8B">
        <w:rPr>
          <w:rFonts w:ascii="Century Gothic" w:eastAsia="Times New Roman" w:hAnsi="Century Gothic" w:cs="Arial"/>
          <w:color w:val="000000"/>
          <w:lang w:eastAsia="en-GB"/>
        </w:rPr>
        <w:t xml:space="preserve"> to store lists of frequently purchased products to speed up repeat orders. For instance, a landscaper may have a list for paving, </w:t>
      </w:r>
      <w:r w:rsidR="007F3962" w:rsidRPr="00CB5A8B">
        <w:rPr>
          <w:rFonts w:ascii="Century Gothic" w:eastAsia="Times New Roman" w:hAnsi="Century Gothic" w:cs="Arial"/>
          <w:color w:val="000000"/>
          <w:lang w:eastAsia="en-GB"/>
        </w:rPr>
        <w:t>fencing,</w:t>
      </w:r>
      <w:r w:rsidRPr="00CB5A8B">
        <w:rPr>
          <w:rFonts w:ascii="Century Gothic" w:eastAsia="Times New Roman" w:hAnsi="Century Gothic" w:cs="Arial"/>
          <w:color w:val="000000"/>
          <w:lang w:eastAsia="en-GB"/>
        </w:rPr>
        <w:t xml:space="preserve"> and decking. Here they can amend the quantities and make additions or removals before adding straight to their basket. </w:t>
      </w:r>
    </w:p>
    <w:p w14:paraId="1AFEF0C0" w14:textId="77777777" w:rsidR="007C3EE8" w:rsidRPr="00CB5A8B" w:rsidRDefault="007C3EE8" w:rsidP="007C3EE8">
      <w:pPr>
        <w:spacing w:after="0" w:line="240" w:lineRule="auto"/>
        <w:rPr>
          <w:rFonts w:ascii="Century Gothic" w:eastAsia="Times New Roman" w:hAnsi="Century Gothic" w:cs="Arial"/>
          <w:color w:val="000000"/>
          <w:lang w:eastAsia="en-GB"/>
        </w:rPr>
      </w:pPr>
    </w:p>
    <w:p w14:paraId="7EC15C51" w14:textId="11F7497B" w:rsidR="007C3EE8" w:rsidRPr="00CB5A8B" w:rsidRDefault="007C3EE8" w:rsidP="007C3EE8">
      <w:pPr>
        <w:spacing w:after="0" w:line="240" w:lineRule="auto"/>
        <w:rPr>
          <w:rFonts w:ascii="Century Gothic" w:eastAsia="Times New Roman" w:hAnsi="Century Gothic" w:cs="Arial"/>
          <w:lang w:eastAsia="en-GB"/>
        </w:rPr>
      </w:pPr>
      <w:r w:rsidRPr="00CB5A8B">
        <w:rPr>
          <w:rFonts w:ascii="Century Gothic" w:eastAsia="Times New Roman" w:hAnsi="Century Gothic" w:cs="Arial"/>
          <w:color w:val="000000"/>
          <w:lang w:eastAsia="en-GB"/>
        </w:rPr>
        <w:t>We</w:t>
      </w:r>
      <w:r w:rsidR="007F3962" w:rsidRPr="00CB5A8B">
        <w:rPr>
          <w:rFonts w:ascii="Century Gothic" w:eastAsia="Times New Roman" w:hAnsi="Century Gothic" w:cs="Arial"/>
          <w:color w:val="000000"/>
          <w:lang w:eastAsia="en-GB"/>
        </w:rPr>
        <w:t xml:space="preserve"> have launched</w:t>
      </w:r>
      <w:r w:rsidRPr="00CB5A8B">
        <w:rPr>
          <w:rFonts w:ascii="Century Gothic" w:eastAsia="Times New Roman" w:hAnsi="Century Gothic" w:cs="Arial"/>
          <w:color w:val="000000"/>
          <w:lang w:eastAsia="en-GB"/>
        </w:rPr>
        <w:t xml:space="preserve"> ‘digital wallet’ payment methods, including Google Pay and Apple Pay. These payment methods allow users to bi-pass the checkout process and quickly pay for their goods. </w:t>
      </w:r>
    </w:p>
    <w:p w14:paraId="6889FB29" w14:textId="17056270" w:rsidR="007C3EE8" w:rsidRPr="00CB5A8B" w:rsidRDefault="007C3EE8" w:rsidP="007C3EE8">
      <w:pPr>
        <w:spacing w:after="0" w:line="240" w:lineRule="auto"/>
        <w:ind w:left="360"/>
        <w:rPr>
          <w:rFonts w:ascii="Century Gothic" w:eastAsia="Times New Roman" w:hAnsi="Century Gothic" w:cs="Arial"/>
          <w:lang w:eastAsia="en-GB"/>
        </w:rPr>
      </w:pPr>
    </w:p>
    <w:p w14:paraId="298FA0F6" w14:textId="28BA24FC" w:rsidR="007C3EE8" w:rsidRPr="00CB5A8B" w:rsidRDefault="007C3EE8" w:rsidP="007C3EE8">
      <w:pPr>
        <w:spacing w:before="240" w:after="0" w:line="240" w:lineRule="auto"/>
        <w:textAlignment w:val="baseline"/>
        <w:rPr>
          <w:rFonts w:ascii="Century Gothic" w:eastAsia="Times New Roman" w:hAnsi="Century Gothic" w:cs="Arial"/>
          <w:b/>
          <w:bCs/>
          <w:color w:val="000000"/>
          <w:lang w:eastAsia="en-GB"/>
        </w:rPr>
      </w:pPr>
      <w:r w:rsidRPr="00CB5A8B">
        <w:rPr>
          <w:rFonts w:ascii="Century Gothic" w:eastAsia="Times New Roman" w:hAnsi="Century Gothic" w:cs="Arial"/>
          <w:b/>
          <w:bCs/>
          <w:color w:val="000000"/>
          <w:lang w:eastAsia="en-GB"/>
        </w:rPr>
        <w:t xml:space="preserve">Trade Functionality </w:t>
      </w:r>
    </w:p>
    <w:p w14:paraId="3C721FA9" w14:textId="62834808" w:rsidR="007C3EE8" w:rsidRPr="007C3EE8" w:rsidRDefault="007C3EE8" w:rsidP="00CB5A8B">
      <w:pPr>
        <w:spacing w:before="240" w:after="0" w:line="240" w:lineRule="auto"/>
        <w:textAlignment w:val="baseline"/>
        <w:rPr>
          <w:rFonts w:ascii="Arial" w:hAnsi="Arial" w:cs="Arial"/>
        </w:rPr>
      </w:pPr>
      <w:r w:rsidRPr="00CB5A8B">
        <w:rPr>
          <w:rFonts w:ascii="Century Gothic" w:eastAsia="Times New Roman" w:hAnsi="Century Gothic" w:cs="Arial"/>
          <w:color w:val="000000"/>
          <w:lang w:eastAsia="en-GB"/>
        </w:rPr>
        <w:t xml:space="preserve">Bradfords trade customers </w:t>
      </w:r>
      <w:r w:rsidR="00891601" w:rsidRPr="00CB5A8B">
        <w:rPr>
          <w:rFonts w:ascii="Century Gothic" w:eastAsia="Times New Roman" w:hAnsi="Century Gothic" w:cs="Arial"/>
          <w:color w:val="000000"/>
          <w:lang w:eastAsia="en-GB"/>
        </w:rPr>
        <w:t>can now</w:t>
      </w:r>
      <w:r w:rsidRPr="00CB5A8B">
        <w:rPr>
          <w:rFonts w:ascii="Century Gothic" w:eastAsia="Times New Roman" w:hAnsi="Century Gothic" w:cs="Arial"/>
          <w:color w:val="000000"/>
          <w:lang w:eastAsia="en-GB"/>
        </w:rPr>
        <w:t xml:space="preserve"> build a company structure and delegate access to individual users. The business owner will be able to create a hierarchy representing their company (</w:t>
      </w:r>
      <w:proofErr w:type="gramStart"/>
      <w:r w:rsidRPr="00CB5A8B">
        <w:rPr>
          <w:rFonts w:ascii="Century Gothic" w:eastAsia="Times New Roman" w:hAnsi="Century Gothic" w:cs="Arial"/>
          <w:color w:val="000000"/>
          <w:lang w:eastAsia="en-GB"/>
        </w:rPr>
        <w:t>e.g.</w:t>
      </w:r>
      <w:proofErr w:type="gramEnd"/>
      <w:r w:rsidRPr="00CB5A8B">
        <w:rPr>
          <w:rFonts w:ascii="Century Gothic" w:eastAsia="Times New Roman" w:hAnsi="Century Gothic" w:cs="Arial"/>
          <w:color w:val="000000"/>
          <w:lang w:eastAsia="en-GB"/>
        </w:rPr>
        <w:t xml:space="preserve"> account, admin, buying) and individually delegate access levels to each of their users. For instance, they may allow some users to view documents but not order products.</w:t>
      </w:r>
    </w:p>
    <w:sectPr w:rsidR="007C3EE8" w:rsidRPr="007C3EE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48F0" w14:textId="77777777" w:rsidR="000A2AA0" w:rsidRDefault="000A2AA0" w:rsidP="00CB5A8B">
      <w:pPr>
        <w:spacing w:after="0" w:line="240" w:lineRule="auto"/>
      </w:pPr>
      <w:r>
        <w:separator/>
      </w:r>
    </w:p>
  </w:endnote>
  <w:endnote w:type="continuationSeparator" w:id="0">
    <w:p w14:paraId="4D3C3527" w14:textId="77777777" w:rsidR="000A2AA0" w:rsidRDefault="000A2AA0" w:rsidP="00CB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44CA1" w14:textId="77777777" w:rsidR="000A2AA0" w:rsidRDefault="000A2AA0" w:rsidP="00CB5A8B">
      <w:pPr>
        <w:spacing w:after="0" w:line="240" w:lineRule="auto"/>
      </w:pPr>
      <w:r>
        <w:separator/>
      </w:r>
    </w:p>
  </w:footnote>
  <w:footnote w:type="continuationSeparator" w:id="0">
    <w:p w14:paraId="26A30039" w14:textId="77777777" w:rsidR="000A2AA0" w:rsidRDefault="000A2AA0" w:rsidP="00CB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861" w14:textId="3D5FA130" w:rsidR="00CB5A8B" w:rsidRPr="00CB5A8B" w:rsidRDefault="00CB5A8B" w:rsidP="00CB5A8B">
    <w:pPr>
      <w:pStyle w:val="Header"/>
    </w:pPr>
    <w:r w:rsidRPr="00CB5A8B">
      <w:drawing>
        <wp:anchor distT="0" distB="0" distL="114300" distR="114300" simplePos="0" relativeHeight="251658240" behindDoc="0" locked="0" layoutInCell="1" allowOverlap="1" wp14:anchorId="18B77A7E" wp14:editId="4CC3A988">
          <wp:simplePos x="0" y="0"/>
          <wp:positionH relativeFrom="column">
            <wp:posOffset>4091940</wp:posOffset>
          </wp:positionH>
          <wp:positionV relativeFrom="page">
            <wp:posOffset>220980</wp:posOffset>
          </wp:positionV>
          <wp:extent cx="2308860" cy="470535"/>
          <wp:effectExtent l="0" t="0" r="0" b="5715"/>
          <wp:wrapNone/>
          <wp:docPr id="6" name="Picture 5">
            <a:extLst xmlns:a="http://schemas.openxmlformats.org/drawingml/2006/main">
              <a:ext uri="{FF2B5EF4-FFF2-40B4-BE49-F238E27FC236}">
                <a16:creationId xmlns:a16="http://schemas.microsoft.com/office/drawing/2014/main" id="{D4283D9A-E166-4D10-ADD6-7200420AEB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D4283D9A-E166-4D10-ADD6-7200420AEB4C}"/>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8860" cy="47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7EB3"/>
    <w:multiLevelType w:val="multilevel"/>
    <w:tmpl w:val="D50E2D4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52274"/>
    <w:multiLevelType w:val="multilevel"/>
    <w:tmpl w:val="E0C687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8496D"/>
    <w:multiLevelType w:val="multilevel"/>
    <w:tmpl w:val="45CE55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D7C3E"/>
    <w:multiLevelType w:val="multilevel"/>
    <w:tmpl w:val="58588E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92B6C"/>
    <w:multiLevelType w:val="multilevel"/>
    <w:tmpl w:val="1CEE20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3B7E9E"/>
    <w:multiLevelType w:val="multilevel"/>
    <w:tmpl w:val="7ABC13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537164"/>
    <w:multiLevelType w:val="multilevel"/>
    <w:tmpl w:val="94BA3C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7C0B52"/>
    <w:multiLevelType w:val="multilevel"/>
    <w:tmpl w:val="DCECC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B5C96"/>
    <w:multiLevelType w:val="hybridMultilevel"/>
    <w:tmpl w:val="4D46D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933F8"/>
    <w:multiLevelType w:val="multilevel"/>
    <w:tmpl w:val="CE4A8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90435"/>
    <w:multiLevelType w:val="multilevel"/>
    <w:tmpl w:val="34F29F8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3F24BA"/>
    <w:multiLevelType w:val="multilevel"/>
    <w:tmpl w:val="42A87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601156"/>
    <w:multiLevelType w:val="multilevel"/>
    <w:tmpl w:val="A26A2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CD1969"/>
    <w:multiLevelType w:val="multilevel"/>
    <w:tmpl w:val="E9DC51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7431A4"/>
    <w:multiLevelType w:val="multilevel"/>
    <w:tmpl w:val="4B78A8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724FD5"/>
    <w:multiLevelType w:val="multilevel"/>
    <w:tmpl w:val="AC7A58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12374C"/>
    <w:multiLevelType w:val="multilevel"/>
    <w:tmpl w:val="31260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8E77FD"/>
    <w:multiLevelType w:val="multilevel"/>
    <w:tmpl w:val="D0D40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9"/>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1"/>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3"/>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4"/>
    <w:lvlOverride w:ilvl="0">
      <w:lvl w:ilvl="0">
        <w:numFmt w:val="decimal"/>
        <w:lvlText w:val="%1."/>
        <w:lvlJc w:val="left"/>
      </w:lvl>
    </w:lvlOverride>
  </w:num>
  <w:num w:numId="16">
    <w:abstractNumId w:val="10"/>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EE8"/>
    <w:rsid w:val="0001262D"/>
    <w:rsid w:val="000127C9"/>
    <w:rsid w:val="00044BCF"/>
    <w:rsid w:val="000A2AA0"/>
    <w:rsid w:val="00122AD7"/>
    <w:rsid w:val="00134EAF"/>
    <w:rsid w:val="00183DC9"/>
    <w:rsid w:val="00191BC3"/>
    <w:rsid w:val="001A1C79"/>
    <w:rsid w:val="00225B77"/>
    <w:rsid w:val="002751BC"/>
    <w:rsid w:val="00337A68"/>
    <w:rsid w:val="00395804"/>
    <w:rsid w:val="003B33F5"/>
    <w:rsid w:val="00417222"/>
    <w:rsid w:val="00487C6E"/>
    <w:rsid w:val="004A2D15"/>
    <w:rsid w:val="004D090B"/>
    <w:rsid w:val="004F1034"/>
    <w:rsid w:val="005A3650"/>
    <w:rsid w:val="00623C2E"/>
    <w:rsid w:val="0064176C"/>
    <w:rsid w:val="006E0D4D"/>
    <w:rsid w:val="007079B7"/>
    <w:rsid w:val="00714DBD"/>
    <w:rsid w:val="007C3EE8"/>
    <w:rsid w:val="007F3962"/>
    <w:rsid w:val="00891601"/>
    <w:rsid w:val="009248DC"/>
    <w:rsid w:val="009B3338"/>
    <w:rsid w:val="00A13F99"/>
    <w:rsid w:val="00A14E41"/>
    <w:rsid w:val="00A85B2B"/>
    <w:rsid w:val="00A9130E"/>
    <w:rsid w:val="00AB4646"/>
    <w:rsid w:val="00AB5B7E"/>
    <w:rsid w:val="00AC6490"/>
    <w:rsid w:val="00AE37F6"/>
    <w:rsid w:val="00B14A3B"/>
    <w:rsid w:val="00C40808"/>
    <w:rsid w:val="00C95D11"/>
    <w:rsid w:val="00CB5A8B"/>
    <w:rsid w:val="00CC684F"/>
    <w:rsid w:val="00CF5C9E"/>
    <w:rsid w:val="00D514D8"/>
    <w:rsid w:val="00DC6073"/>
    <w:rsid w:val="00E113B6"/>
    <w:rsid w:val="00EA219A"/>
    <w:rsid w:val="00ED1F1D"/>
    <w:rsid w:val="00F2445D"/>
    <w:rsid w:val="00F52A06"/>
    <w:rsid w:val="00FB5C7A"/>
    <w:rsid w:val="00FD2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0F87"/>
  <w15:chartTrackingRefBased/>
  <w15:docId w15:val="{7DEECDA6-C255-4830-8096-CBAF4039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3EE8"/>
    <w:rPr>
      <w:color w:val="0000FF"/>
      <w:u w:val="single"/>
    </w:rPr>
  </w:style>
  <w:style w:type="paragraph" w:styleId="ListParagraph">
    <w:name w:val="List Paragraph"/>
    <w:basedOn w:val="Normal"/>
    <w:uiPriority w:val="34"/>
    <w:qFormat/>
    <w:rsid w:val="007C3EE8"/>
    <w:pPr>
      <w:ind w:left="720"/>
      <w:contextualSpacing/>
    </w:pPr>
  </w:style>
  <w:style w:type="paragraph" w:styleId="Header">
    <w:name w:val="header"/>
    <w:basedOn w:val="Normal"/>
    <w:link w:val="HeaderChar"/>
    <w:uiPriority w:val="99"/>
    <w:unhideWhenUsed/>
    <w:rsid w:val="00CB5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8B"/>
  </w:style>
  <w:style w:type="paragraph" w:styleId="Footer">
    <w:name w:val="footer"/>
    <w:basedOn w:val="Normal"/>
    <w:link w:val="FooterChar"/>
    <w:uiPriority w:val="99"/>
    <w:unhideWhenUsed/>
    <w:rsid w:val="00CB5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5769">
      <w:bodyDiv w:val="1"/>
      <w:marLeft w:val="0"/>
      <w:marRight w:val="0"/>
      <w:marTop w:val="0"/>
      <w:marBottom w:val="0"/>
      <w:divBdr>
        <w:top w:val="none" w:sz="0" w:space="0" w:color="auto"/>
        <w:left w:val="none" w:sz="0" w:space="0" w:color="auto"/>
        <w:bottom w:val="none" w:sz="0" w:space="0" w:color="auto"/>
        <w:right w:val="none" w:sz="0" w:space="0" w:color="auto"/>
      </w:divBdr>
    </w:div>
    <w:div w:id="16526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dc:creator>
  <cp:keywords/>
  <dc:description/>
  <cp:lastModifiedBy>Giles Bradford</cp:lastModifiedBy>
  <cp:revision>3</cp:revision>
  <dcterms:created xsi:type="dcterms:W3CDTF">2022-04-28T16:15:00Z</dcterms:created>
  <dcterms:modified xsi:type="dcterms:W3CDTF">2022-04-28T16:16:00Z</dcterms:modified>
</cp:coreProperties>
</file>